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7322" w14:textId="77777777" w:rsidR="00A469C3" w:rsidRPr="00A469C3" w:rsidRDefault="00A469C3" w:rsidP="00A469C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u w:val="single"/>
        </w:rPr>
      </w:pPr>
      <w:bookmarkStart w:id="0" w:name="_Toc72855146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t>PEĻŅAS VAI ZAUDĒJUMU APRĒĶINS</w:t>
      </w:r>
      <w:bookmarkEnd w:id="0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br/>
      </w:r>
    </w:p>
    <w:p w14:paraId="592CD776" w14:textId="4E73255D" w:rsidR="00A469C3" w:rsidRPr="00A469C3" w:rsidRDefault="00A469C3" w:rsidP="00A469C3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bCs/>
          <w:u w:val="single"/>
        </w:rPr>
      </w:pPr>
      <w:bookmarkStart w:id="1" w:name="_Toc72855147"/>
      <w:r w:rsidRPr="00A469C3">
        <w:rPr>
          <w:rFonts w:ascii="Times New Roman" w:eastAsiaTheme="majorEastAsia" w:hAnsi="Times New Roman" w:cs="Times New Roman"/>
          <w:b/>
          <w:bCs/>
          <w:u w:val="single"/>
        </w:rPr>
        <w:t>Peļņas vai zaudējumu aprēķins par periodu no 202</w:t>
      </w:r>
      <w:r w:rsidR="00685BA7">
        <w:rPr>
          <w:rFonts w:ascii="Times New Roman" w:eastAsiaTheme="majorEastAsia" w:hAnsi="Times New Roman" w:cs="Times New Roman"/>
          <w:b/>
          <w:bCs/>
          <w:u w:val="single"/>
        </w:rPr>
        <w:t>1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>. gada 1. janvāra līdz 202</w:t>
      </w:r>
      <w:r w:rsidR="00685BA7">
        <w:rPr>
          <w:rFonts w:ascii="Times New Roman" w:eastAsiaTheme="majorEastAsia" w:hAnsi="Times New Roman" w:cs="Times New Roman"/>
          <w:b/>
          <w:bCs/>
          <w:u w:val="single"/>
        </w:rPr>
        <w:t>1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>. gada 3</w:t>
      </w:r>
      <w:r w:rsidR="00F775B3">
        <w:rPr>
          <w:rFonts w:ascii="Times New Roman" w:eastAsiaTheme="majorEastAsia" w:hAnsi="Times New Roman" w:cs="Times New Roman"/>
          <w:b/>
          <w:bCs/>
          <w:u w:val="single"/>
        </w:rPr>
        <w:t>0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 xml:space="preserve">. </w:t>
      </w:r>
      <w:bookmarkEnd w:id="1"/>
      <w:r w:rsidR="0076578E">
        <w:rPr>
          <w:rFonts w:ascii="Times New Roman" w:eastAsiaTheme="majorEastAsia" w:hAnsi="Times New Roman" w:cs="Times New Roman"/>
          <w:b/>
          <w:bCs/>
          <w:u w:val="single"/>
        </w:rPr>
        <w:t>septembri</w:t>
      </w:r>
    </w:p>
    <w:p w14:paraId="2852AA4D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tbl>
      <w:tblPr>
        <w:tblW w:w="7847" w:type="dxa"/>
        <w:tblLook w:val="04A0" w:firstRow="1" w:lastRow="0" w:firstColumn="1" w:lastColumn="0" w:noHBand="0" w:noVBand="1"/>
      </w:tblPr>
      <w:tblGrid>
        <w:gridCol w:w="4531"/>
        <w:gridCol w:w="1559"/>
        <w:gridCol w:w="1757"/>
      </w:tblGrid>
      <w:tr w:rsidR="00A469C3" w:rsidRPr="00A469C3" w14:paraId="5C13D0F0" w14:textId="77777777" w:rsidTr="00A469C3">
        <w:trPr>
          <w:trHeight w:val="540"/>
        </w:trPr>
        <w:tc>
          <w:tcPr>
            <w:tcW w:w="4531" w:type="dxa"/>
            <w:noWrap/>
            <w:vAlign w:val="bottom"/>
            <w:hideMark/>
          </w:tcPr>
          <w:p w14:paraId="065C1D0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  <w:hideMark/>
          </w:tcPr>
          <w:p w14:paraId="16D31D5E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68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57" w:type="dxa"/>
            <w:vAlign w:val="bottom"/>
            <w:hideMark/>
          </w:tcPr>
          <w:p w14:paraId="3C1A67FB" w14:textId="77777777" w:rsidR="00A469C3" w:rsidRPr="00A469C3" w:rsidRDefault="00685BA7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A469C3" w:rsidRPr="00A469C3" w14:paraId="39034F56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7F436F5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5913228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757" w:type="dxa"/>
            <w:hideMark/>
          </w:tcPr>
          <w:p w14:paraId="4E1FE79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14:paraId="01009347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4F076FC8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Neto apgrozījums</w:t>
            </w:r>
          </w:p>
        </w:tc>
        <w:tc>
          <w:tcPr>
            <w:tcW w:w="1559" w:type="dxa"/>
            <w:vAlign w:val="center"/>
            <w:hideMark/>
          </w:tcPr>
          <w:p w14:paraId="6B5827D1" w14:textId="0440FC37" w:rsidR="00A469C3" w:rsidRPr="00A469C3" w:rsidRDefault="00480300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28 107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vAlign w:val="center"/>
            <w:hideMark/>
          </w:tcPr>
          <w:p w14:paraId="2FFC66CD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69 326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64BE39EA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0E1EC53E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Pārdotās produkcijas ražošanas izmaksas</w:t>
            </w:r>
          </w:p>
        </w:tc>
        <w:tc>
          <w:tcPr>
            <w:tcW w:w="1559" w:type="dxa"/>
            <w:vAlign w:val="center"/>
            <w:hideMark/>
          </w:tcPr>
          <w:p w14:paraId="4D8182B6" w14:textId="6C8DBD7A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(</w:t>
            </w:r>
            <w:r w:rsidR="00480300">
              <w:rPr>
                <w:rFonts w:ascii="Times New Roman" w:eastAsia="Times New Roman" w:hAnsi="Times New Roman" w:cs="Times New Roman"/>
                <w:sz w:val="20"/>
                <w:szCs w:val="20"/>
              </w:rPr>
              <w:t>240 068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7C806561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(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412 473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5965581C" w14:textId="77777777" w:rsidTr="00A469C3">
        <w:trPr>
          <w:trHeight w:val="510"/>
        </w:trPr>
        <w:tc>
          <w:tcPr>
            <w:tcW w:w="4531" w:type="dxa"/>
            <w:noWrap/>
            <w:vAlign w:val="bottom"/>
            <w:hideMark/>
          </w:tcPr>
          <w:p w14:paraId="70C0B3A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Bruto peļņa vai zaudējumi</w:t>
            </w:r>
          </w:p>
        </w:tc>
        <w:tc>
          <w:tcPr>
            <w:tcW w:w="1559" w:type="dxa"/>
            <w:vAlign w:val="center"/>
            <w:hideMark/>
          </w:tcPr>
          <w:p w14:paraId="2BB7F75D" w14:textId="19E3CDC3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(</w:t>
            </w:r>
            <w:r w:rsidR="00480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211 961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4B99768A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(</w:t>
            </w:r>
            <w:r w:rsidR="00685B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343 147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31881AB8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1FF20B0E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Pārdošanas izmaksas</w:t>
            </w:r>
          </w:p>
        </w:tc>
        <w:tc>
          <w:tcPr>
            <w:tcW w:w="1559" w:type="dxa"/>
            <w:vAlign w:val="center"/>
            <w:hideMark/>
          </w:tcPr>
          <w:p w14:paraId="239EEC9B" w14:textId="3250D10C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(</w:t>
            </w:r>
            <w:r w:rsidR="00480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7 483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22E7CBF4" w14:textId="77777777" w:rsidR="00A469C3" w:rsidRPr="00A469C3" w:rsidRDefault="00A469C3" w:rsidP="008C6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(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</w:t>
            </w:r>
            <w:r w:rsidR="008C6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3448ED6D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4D75DED5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Administrācijas izmaksas</w:t>
            </w:r>
          </w:p>
        </w:tc>
        <w:tc>
          <w:tcPr>
            <w:tcW w:w="1559" w:type="dxa"/>
            <w:vAlign w:val="center"/>
            <w:hideMark/>
          </w:tcPr>
          <w:p w14:paraId="3DF270FD" w14:textId="37E479EE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r w:rsidR="00480300">
              <w:rPr>
                <w:rFonts w:ascii="Times New Roman" w:eastAsia="Times New Roman" w:hAnsi="Times New Roman" w:cs="Times New Roman"/>
                <w:sz w:val="20"/>
                <w:szCs w:val="20"/>
              </w:rPr>
              <w:t>75 428</w:t>
            </w: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18E56B0F" w14:textId="77777777" w:rsidR="00A469C3" w:rsidRPr="00A469C3" w:rsidRDefault="00685BA7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132 734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08F2CCB0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6CC9334E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Pārējie saimnieciskās darbības ieņēmumi</w:t>
            </w:r>
          </w:p>
        </w:tc>
        <w:tc>
          <w:tcPr>
            <w:tcW w:w="1559" w:type="dxa"/>
            <w:vAlign w:val="center"/>
            <w:hideMark/>
          </w:tcPr>
          <w:p w14:paraId="7DC226D3" w14:textId="24361CF5" w:rsidR="00A469C3" w:rsidRPr="00A469C3" w:rsidRDefault="00480300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289 401</w:t>
            </w:r>
          </w:p>
        </w:tc>
        <w:tc>
          <w:tcPr>
            <w:tcW w:w="1757" w:type="dxa"/>
            <w:vAlign w:val="center"/>
            <w:hideMark/>
          </w:tcPr>
          <w:p w14:paraId="1C5877A6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518 890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632A09A5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65A323F2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Pārējās saimnieciskās darbības izmaksas</w:t>
            </w:r>
          </w:p>
        </w:tc>
        <w:tc>
          <w:tcPr>
            <w:tcW w:w="1559" w:type="dxa"/>
            <w:vAlign w:val="center"/>
            <w:hideMark/>
          </w:tcPr>
          <w:p w14:paraId="3EA6FAF8" w14:textId="640DB74A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(</w:t>
            </w:r>
            <w:r w:rsidR="00480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26F6BFD5" w14:textId="77777777" w:rsidR="00A469C3" w:rsidRPr="00A469C3" w:rsidRDefault="00A469C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(</w:t>
            </w:r>
            <w:r w:rsidR="00685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469C3" w:rsidRPr="00A469C3" w14:paraId="5E966DDD" w14:textId="77777777" w:rsidTr="00A469C3">
        <w:trPr>
          <w:trHeight w:val="255"/>
        </w:trPr>
        <w:tc>
          <w:tcPr>
            <w:tcW w:w="4531" w:type="dxa"/>
            <w:noWrap/>
            <w:vAlign w:val="bottom"/>
            <w:hideMark/>
          </w:tcPr>
          <w:p w14:paraId="5EC0F2C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Peļņa vai zaudējumi pirms nodokļiem</w:t>
            </w:r>
          </w:p>
        </w:tc>
        <w:tc>
          <w:tcPr>
            <w:tcW w:w="1559" w:type="dxa"/>
            <w:vAlign w:val="center"/>
            <w:hideMark/>
          </w:tcPr>
          <w:p w14:paraId="2B2EB574" w14:textId="4D989D74" w:rsidR="00A469C3" w:rsidRPr="00A469C3" w:rsidRDefault="00C2029C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10 046</w:t>
            </w:r>
          </w:p>
        </w:tc>
        <w:tc>
          <w:tcPr>
            <w:tcW w:w="1757" w:type="dxa"/>
            <w:vAlign w:val="center"/>
            <w:hideMark/>
          </w:tcPr>
          <w:p w14:paraId="39F3F1F7" w14:textId="77777777" w:rsidR="00A469C3" w:rsidRPr="00A469C3" w:rsidRDefault="008C6A93" w:rsidP="008C6A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35 139</w:t>
            </w:r>
          </w:p>
        </w:tc>
      </w:tr>
      <w:tr w:rsidR="00A469C3" w:rsidRPr="00A469C3" w14:paraId="4CE71221" w14:textId="77777777" w:rsidTr="00A469C3">
        <w:trPr>
          <w:trHeight w:val="263"/>
        </w:trPr>
        <w:tc>
          <w:tcPr>
            <w:tcW w:w="4531" w:type="dxa"/>
            <w:noWrap/>
            <w:vAlign w:val="bottom"/>
            <w:hideMark/>
          </w:tcPr>
          <w:p w14:paraId="4C01AF05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Uzņēmumu ienākuma nodoklis par pārskata gadu</w:t>
            </w:r>
          </w:p>
        </w:tc>
        <w:tc>
          <w:tcPr>
            <w:tcW w:w="1559" w:type="dxa"/>
            <w:vAlign w:val="center"/>
            <w:hideMark/>
          </w:tcPr>
          <w:p w14:paraId="77A436B1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1757" w:type="dxa"/>
            <w:vAlign w:val="center"/>
            <w:hideMark/>
          </w:tcPr>
          <w:p w14:paraId="71D3295F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</w:tr>
      <w:tr w:rsidR="00A469C3" w:rsidRPr="00A469C3" w14:paraId="4294C9A0" w14:textId="77777777" w:rsidTr="00A469C3">
        <w:trPr>
          <w:trHeight w:val="510"/>
        </w:trPr>
        <w:tc>
          <w:tcPr>
            <w:tcW w:w="4531" w:type="dxa"/>
            <w:noWrap/>
            <w:vAlign w:val="bottom"/>
            <w:hideMark/>
          </w:tcPr>
          <w:p w14:paraId="57AF562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Pārskata gada peļņa vai zaudējumi</w:t>
            </w:r>
          </w:p>
        </w:tc>
        <w:tc>
          <w:tcPr>
            <w:tcW w:w="1559" w:type="dxa"/>
            <w:vAlign w:val="center"/>
            <w:hideMark/>
          </w:tcPr>
          <w:p w14:paraId="7C87F72B" w14:textId="7178F4E3" w:rsidR="00A469C3" w:rsidRPr="00A469C3" w:rsidRDefault="0076578E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(-5 7</w:t>
            </w:r>
            <w:r w:rsidR="00480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57" w:type="dxa"/>
            <w:vAlign w:val="center"/>
            <w:hideMark/>
          </w:tcPr>
          <w:p w14:paraId="07221BE5" w14:textId="77777777" w:rsidR="00A469C3" w:rsidRPr="00A469C3" w:rsidRDefault="008C6A93" w:rsidP="0068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35 139</w:t>
            </w:r>
          </w:p>
        </w:tc>
      </w:tr>
    </w:tbl>
    <w:p w14:paraId="6107EA1F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p w14:paraId="07AD8FCA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p w14:paraId="2871FAC5" w14:textId="77777777" w:rsidR="00A469C3" w:rsidRPr="00A469C3" w:rsidRDefault="00A469C3" w:rsidP="00A469C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A469C3">
        <w:rPr>
          <w:rFonts w:ascii="Times New Roman" w:eastAsia="Times New Roman" w:hAnsi="Times New Roman" w:cs="Times New Roman"/>
        </w:rPr>
        <w:br w:type="page"/>
      </w:r>
    </w:p>
    <w:p w14:paraId="37AE2EDC" w14:textId="77777777" w:rsidR="00A469C3" w:rsidRPr="00A469C3" w:rsidRDefault="00A469C3" w:rsidP="00A469C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72855148"/>
      <w:r w:rsidRPr="00A469C3"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BILANCE</w:t>
      </w:r>
      <w:bookmarkEnd w:id="2"/>
    </w:p>
    <w:p w14:paraId="304878DA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p w14:paraId="67510F3F" w14:textId="0AB56C79" w:rsidR="00A469C3" w:rsidRPr="00A469C3" w:rsidRDefault="00A469C3" w:rsidP="00A469C3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bCs/>
          <w:u w:val="single"/>
        </w:rPr>
      </w:pPr>
      <w:bookmarkStart w:id="3" w:name="_Toc72855149"/>
      <w:r w:rsidRPr="00A469C3">
        <w:rPr>
          <w:rFonts w:ascii="Times New Roman" w:eastAsiaTheme="majorEastAsia" w:hAnsi="Times New Roman" w:cs="Times New Roman"/>
          <w:b/>
          <w:bCs/>
          <w:u w:val="single"/>
        </w:rPr>
        <w:t>Bilance 202</w:t>
      </w:r>
      <w:r w:rsidR="00D055FA">
        <w:rPr>
          <w:rFonts w:ascii="Times New Roman" w:eastAsiaTheme="majorEastAsia" w:hAnsi="Times New Roman" w:cs="Times New Roman"/>
          <w:b/>
          <w:bCs/>
          <w:u w:val="single"/>
        </w:rPr>
        <w:t>1</w:t>
      </w:r>
      <w:r w:rsidRPr="00A469C3">
        <w:rPr>
          <w:rFonts w:ascii="Times New Roman" w:eastAsiaTheme="majorEastAsia" w:hAnsi="Times New Roman" w:cs="Times New Roman"/>
          <w:b/>
          <w:bCs/>
          <w:u w:val="single"/>
        </w:rPr>
        <w:t xml:space="preserve">. gada </w:t>
      </w:r>
      <w:bookmarkEnd w:id="3"/>
      <w:r w:rsidR="001279C3">
        <w:rPr>
          <w:rFonts w:ascii="Times New Roman" w:eastAsiaTheme="majorEastAsia" w:hAnsi="Times New Roman" w:cs="Times New Roman"/>
          <w:b/>
          <w:bCs/>
          <w:u w:val="single"/>
        </w:rPr>
        <w:t>30.</w:t>
      </w:r>
      <w:r w:rsidR="00E2481E">
        <w:rPr>
          <w:rFonts w:ascii="Times New Roman" w:eastAsiaTheme="majorEastAsia" w:hAnsi="Times New Roman" w:cs="Times New Roman"/>
          <w:b/>
          <w:bCs/>
          <w:u w:val="single"/>
        </w:rPr>
        <w:t>septembri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673"/>
        <w:gridCol w:w="961"/>
        <w:gridCol w:w="2119"/>
        <w:gridCol w:w="1319"/>
      </w:tblGrid>
      <w:tr w:rsidR="00A469C3" w:rsidRPr="00A469C3" w14:paraId="10645B8E" w14:textId="77777777" w:rsidTr="00D055FA">
        <w:trPr>
          <w:trHeight w:val="510"/>
        </w:trPr>
        <w:tc>
          <w:tcPr>
            <w:tcW w:w="4673" w:type="dxa"/>
            <w:noWrap/>
            <w:vAlign w:val="center"/>
            <w:hideMark/>
          </w:tcPr>
          <w:p w14:paraId="2BC2CBB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Aktīvs</w:t>
            </w:r>
          </w:p>
        </w:tc>
        <w:tc>
          <w:tcPr>
            <w:tcW w:w="961" w:type="dxa"/>
          </w:tcPr>
          <w:p w14:paraId="6B0EE20E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35032F78" w14:textId="77E5AC6E" w:rsidR="00A469C3" w:rsidRPr="00A469C3" w:rsidRDefault="00127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30.0</w:t>
            </w:r>
            <w:r w:rsidR="00E24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319" w:type="dxa"/>
            <w:vAlign w:val="bottom"/>
            <w:hideMark/>
          </w:tcPr>
          <w:p w14:paraId="5640D626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</w:t>
            </w:r>
            <w:r w:rsidR="00D05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469C3" w:rsidRPr="00A469C3" w14:paraId="3AE7C566" w14:textId="77777777" w:rsidTr="008E1E63">
        <w:trPr>
          <w:trHeight w:val="510"/>
        </w:trPr>
        <w:tc>
          <w:tcPr>
            <w:tcW w:w="4673" w:type="dxa"/>
            <w:noWrap/>
            <w:vAlign w:val="center"/>
          </w:tcPr>
          <w:p w14:paraId="751911B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14:paraId="5DC90C4B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</w:tcPr>
          <w:p w14:paraId="04E9744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</w:tcPr>
          <w:p w14:paraId="0B1EE29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69C3" w:rsidRPr="00A469C3" w14:paraId="0D9AF6BA" w14:textId="77777777" w:rsidTr="00D055FA">
        <w:trPr>
          <w:trHeight w:val="255"/>
        </w:trPr>
        <w:tc>
          <w:tcPr>
            <w:tcW w:w="4673" w:type="dxa"/>
            <w:vAlign w:val="center"/>
            <w:hideMark/>
          </w:tcPr>
          <w:p w14:paraId="688CAE4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14:paraId="7806938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hideMark/>
          </w:tcPr>
          <w:p w14:paraId="2F57D6E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319" w:type="dxa"/>
            <w:hideMark/>
          </w:tcPr>
          <w:p w14:paraId="57DB2804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14:paraId="5DFDBC25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0CF7E5C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Ilgtermiņa ieguldījumi</w:t>
            </w:r>
          </w:p>
        </w:tc>
        <w:tc>
          <w:tcPr>
            <w:tcW w:w="961" w:type="dxa"/>
            <w:vAlign w:val="bottom"/>
          </w:tcPr>
          <w:p w14:paraId="1D37FE6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08289FB3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1983526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0808583A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A27B92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10F6BB4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47A54EC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4418D74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660182C0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432D65D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Pamatlīdzekļi</w:t>
            </w:r>
          </w:p>
        </w:tc>
        <w:tc>
          <w:tcPr>
            <w:tcW w:w="961" w:type="dxa"/>
            <w:vAlign w:val="bottom"/>
          </w:tcPr>
          <w:p w14:paraId="3FA8A87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4454DD3D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06B8437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57B2AFFC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301DB0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Pārējie pamatlīdzekļi un inventārs </w:t>
            </w:r>
          </w:p>
        </w:tc>
        <w:tc>
          <w:tcPr>
            <w:tcW w:w="961" w:type="dxa"/>
            <w:vAlign w:val="bottom"/>
          </w:tcPr>
          <w:p w14:paraId="593BE51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9CFBB5A" w14:textId="37480548" w:rsidR="00A469C3" w:rsidRPr="00A469C3" w:rsidRDefault="003456A4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  <w:r w:rsidR="00634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319" w:type="dxa"/>
            <w:vAlign w:val="bottom"/>
            <w:hideMark/>
          </w:tcPr>
          <w:p w14:paraId="61536766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11 761</w:t>
            </w:r>
          </w:p>
        </w:tc>
      </w:tr>
      <w:tr w:rsidR="00A469C3" w:rsidRPr="00A469C3" w14:paraId="72446870" w14:textId="77777777" w:rsidTr="00D055FA">
        <w:trPr>
          <w:trHeight w:val="255"/>
        </w:trPr>
        <w:tc>
          <w:tcPr>
            <w:tcW w:w="4673" w:type="dxa"/>
            <w:hideMark/>
          </w:tcPr>
          <w:p w14:paraId="7D16410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Ilgtermiņa ieguldījumi nomātos pamatlīdzekļos </w:t>
            </w:r>
          </w:p>
        </w:tc>
        <w:tc>
          <w:tcPr>
            <w:tcW w:w="961" w:type="dxa"/>
            <w:vAlign w:val="bottom"/>
          </w:tcPr>
          <w:p w14:paraId="59C93AE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7E6755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521 779</w:t>
            </w:r>
          </w:p>
        </w:tc>
        <w:tc>
          <w:tcPr>
            <w:tcW w:w="1319" w:type="dxa"/>
            <w:vAlign w:val="bottom"/>
            <w:hideMark/>
          </w:tcPr>
          <w:p w14:paraId="7F30128B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521 779</w:t>
            </w:r>
          </w:p>
        </w:tc>
      </w:tr>
      <w:tr w:rsidR="00A469C3" w:rsidRPr="00A469C3" w14:paraId="7AB83620" w14:textId="77777777" w:rsidTr="008E1E63">
        <w:trPr>
          <w:trHeight w:val="255"/>
        </w:trPr>
        <w:tc>
          <w:tcPr>
            <w:tcW w:w="4673" w:type="dxa"/>
          </w:tcPr>
          <w:p w14:paraId="456779F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Pamatlīdzekļu izveidošana un nepabeigto celtniecības objektu izmaksas</w:t>
            </w:r>
          </w:p>
        </w:tc>
        <w:tc>
          <w:tcPr>
            <w:tcW w:w="961" w:type="dxa"/>
            <w:vAlign w:val="bottom"/>
          </w:tcPr>
          <w:p w14:paraId="2DBEB42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</w:tcPr>
          <w:p w14:paraId="0811F139" w14:textId="31ECB3A0" w:rsidR="00A469C3" w:rsidRPr="00A469C3" w:rsidRDefault="0063438E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837 630</w:t>
            </w:r>
          </w:p>
        </w:tc>
        <w:tc>
          <w:tcPr>
            <w:tcW w:w="1319" w:type="dxa"/>
            <w:vAlign w:val="bottom"/>
          </w:tcPr>
          <w:p w14:paraId="335FBBE6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386 880</w:t>
            </w:r>
          </w:p>
        </w:tc>
      </w:tr>
      <w:tr w:rsidR="00A469C3" w:rsidRPr="00A469C3" w14:paraId="77724087" w14:textId="77777777" w:rsidTr="00D055FA">
        <w:trPr>
          <w:trHeight w:val="255"/>
        </w:trPr>
        <w:tc>
          <w:tcPr>
            <w:tcW w:w="4673" w:type="dxa"/>
            <w:hideMark/>
          </w:tcPr>
          <w:p w14:paraId="0801661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Pamatlīdzekļi kopā</w:t>
            </w:r>
          </w:p>
        </w:tc>
        <w:tc>
          <w:tcPr>
            <w:tcW w:w="961" w:type="dxa"/>
            <w:vAlign w:val="bottom"/>
          </w:tcPr>
          <w:p w14:paraId="38B6023B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398059AA" w14:textId="439A0610" w:rsidR="00A469C3" w:rsidRPr="00A469C3" w:rsidRDefault="0063438E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1372 798</w:t>
            </w:r>
          </w:p>
        </w:tc>
        <w:tc>
          <w:tcPr>
            <w:tcW w:w="1319" w:type="dxa"/>
            <w:vAlign w:val="bottom"/>
            <w:hideMark/>
          </w:tcPr>
          <w:p w14:paraId="0BFCAC7F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920 420</w:t>
            </w:r>
          </w:p>
        </w:tc>
      </w:tr>
      <w:tr w:rsidR="00A469C3" w:rsidRPr="00A469C3" w14:paraId="15C29151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7522645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436F593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21BE21BE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1621478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21C913AF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44D808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0C48AC6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B0B0B2A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51B82DF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67D5D2F2" w14:textId="77777777" w:rsidTr="00D055FA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3A04F31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Ilgtermiņa ieguldījumi kopā</w:t>
            </w:r>
          </w:p>
        </w:tc>
        <w:tc>
          <w:tcPr>
            <w:tcW w:w="961" w:type="dxa"/>
            <w:vAlign w:val="bottom"/>
          </w:tcPr>
          <w:p w14:paraId="6AEDD2D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40BEE2D1" w14:textId="71B75EDF" w:rsidR="00A469C3" w:rsidRPr="00A469C3" w:rsidRDefault="0063438E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1372 798</w:t>
            </w:r>
          </w:p>
        </w:tc>
        <w:tc>
          <w:tcPr>
            <w:tcW w:w="1319" w:type="dxa"/>
            <w:vAlign w:val="bottom"/>
            <w:hideMark/>
          </w:tcPr>
          <w:p w14:paraId="76103BDF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920 420</w:t>
            </w:r>
          </w:p>
        </w:tc>
      </w:tr>
      <w:tr w:rsidR="00A469C3" w:rsidRPr="00A469C3" w14:paraId="717BB2BC" w14:textId="77777777" w:rsidTr="00D055FA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110A6E5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58381D6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7BCCE6C9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7EBE9C3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4A540766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3184BE8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Apgrozāmie līdzekļi</w:t>
            </w:r>
          </w:p>
        </w:tc>
        <w:tc>
          <w:tcPr>
            <w:tcW w:w="961" w:type="dxa"/>
            <w:vAlign w:val="bottom"/>
          </w:tcPr>
          <w:p w14:paraId="4C8DE7A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7AFBFA3B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2FBB951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60DAA1BF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4AC9EB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3D50761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2D02EDF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17A2EFE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3FFB10FC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3E7C100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Krājumi</w:t>
            </w:r>
          </w:p>
        </w:tc>
        <w:tc>
          <w:tcPr>
            <w:tcW w:w="961" w:type="dxa"/>
            <w:vAlign w:val="bottom"/>
          </w:tcPr>
          <w:p w14:paraId="387EB44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FD5FCCC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7F50207B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2AD199E8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DC7689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Izejvielas, pamatmateriāli un palīgmateriāli </w:t>
            </w:r>
          </w:p>
        </w:tc>
        <w:tc>
          <w:tcPr>
            <w:tcW w:w="961" w:type="dxa"/>
            <w:vAlign w:val="bottom"/>
          </w:tcPr>
          <w:p w14:paraId="060448E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D6E0D9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1 665</w:t>
            </w:r>
          </w:p>
        </w:tc>
        <w:tc>
          <w:tcPr>
            <w:tcW w:w="1319" w:type="dxa"/>
            <w:vAlign w:val="bottom"/>
            <w:hideMark/>
          </w:tcPr>
          <w:p w14:paraId="320CA98F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1 665</w:t>
            </w:r>
          </w:p>
        </w:tc>
      </w:tr>
      <w:tr w:rsidR="00A469C3" w:rsidRPr="00A469C3" w14:paraId="72FF6796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460A33A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Gatavie ražojumi un preces pārdošanai </w:t>
            </w:r>
          </w:p>
        </w:tc>
        <w:tc>
          <w:tcPr>
            <w:tcW w:w="961" w:type="dxa"/>
            <w:vAlign w:val="bottom"/>
          </w:tcPr>
          <w:p w14:paraId="106C1D0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EA27873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>1 360</w:t>
            </w:r>
          </w:p>
        </w:tc>
        <w:tc>
          <w:tcPr>
            <w:tcW w:w="1319" w:type="dxa"/>
            <w:vAlign w:val="bottom"/>
            <w:hideMark/>
          </w:tcPr>
          <w:p w14:paraId="59F3A4A0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</w:t>
            </w:r>
          </w:p>
        </w:tc>
      </w:tr>
      <w:tr w:rsidR="00A469C3" w:rsidRPr="00A469C3" w14:paraId="5E579A57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4B35E10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Avansa maksājumi par precēm </w:t>
            </w:r>
          </w:p>
        </w:tc>
        <w:tc>
          <w:tcPr>
            <w:tcW w:w="961" w:type="dxa"/>
            <w:vAlign w:val="bottom"/>
          </w:tcPr>
          <w:p w14:paraId="6D07776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27D8A48" w14:textId="74691AB6" w:rsidR="00A469C3" w:rsidRPr="00A469C3" w:rsidRDefault="0063438E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4 915</w:t>
            </w:r>
          </w:p>
        </w:tc>
        <w:tc>
          <w:tcPr>
            <w:tcW w:w="1319" w:type="dxa"/>
            <w:vAlign w:val="bottom"/>
            <w:hideMark/>
          </w:tcPr>
          <w:p w14:paraId="352EC566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D05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4 752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171B6CC9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61C8F5F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Krājumi kopā</w:t>
            </w:r>
          </w:p>
        </w:tc>
        <w:tc>
          <w:tcPr>
            <w:tcW w:w="961" w:type="dxa"/>
            <w:vAlign w:val="bottom"/>
          </w:tcPr>
          <w:p w14:paraId="7590CFF5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4F86D1EE" w14:textId="2AB707F5" w:rsidR="00A469C3" w:rsidRPr="00A469C3" w:rsidRDefault="0063438E" w:rsidP="00FD47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7 940</w:t>
            </w:r>
          </w:p>
        </w:tc>
        <w:tc>
          <w:tcPr>
            <w:tcW w:w="1319" w:type="dxa"/>
            <w:vAlign w:val="bottom"/>
            <w:hideMark/>
          </w:tcPr>
          <w:p w14:paraId="02306EE8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7 777</w:t>
            </w:r>
          </w:p>
        </w:tc>
      </w:tr>
      <w:tr w:rsidR="00A469C3" w:rsidRPr="00A469C3" w14:paraId="0989D213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2291ED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4E90AA9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EEE560D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386804B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730E8442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074CE47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Debitori</w:t>
            </w:r>
          </w:p>
        </w:tc>
        <w:tc>
          <w:tcPr>
            <w:tcW w:w="961" w:type="dxa"/>
            <w:vAlign w:val="bottom"/>
          </w:tcPr>
          <w:p w14:paraId="2BE5809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E833F7B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2C27199E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51DA63D3" w14:textId="77777777" w:rsidTr="00D055FA">
        <w:trPr>
          <w:trHeight w:val="453"/>
        </w:trPr>
        <w:tc>
          <w:tcPr>
            <w:tcW w:w="4673" w:type="dxa"/>
            <w:noWrap/>
            <w:vAlign w:val="bottom"/>
            <w:hideMark/>
          </w:tcPr>
          <w:p w14:paraId="0EF4CB3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Pircēju un pasūtītāju parādi  </w:t>
            </w:r>
          </w:p>
        </w:tc>
        <w:tc>
          <w:tcPr>
            <w:tcW w:w="961" w:type="dxa"/>
            <w:vAlign w:val="bottom"/>
          </w:tcPr>
          <w:p w14:paraId="6024E4E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026E6FA7" w14:textId="035BD13E" w:rsidR="00A469C3" w:rsidRPr="00A469C3" w:rsidRDefault="0063438E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7 721</w:t>
            </w:r>
          </w:p>
        </w:tc>
        <w:tc>
          <w:tcPr>
            <w:tcW w:w="1319" w:type="dxa"/>
            <w:vAlign w:val="bottom"/>
            <w:hideMark/>
          </w:tcPr>
          <w:p w14:paraId="61BE0533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2 850</w:t>
            </w:r>
          </w:p>
        </w:tc>
      </w:tr>
      <w:tr w:rsidR="00A469C3" w:rsidRPr="00A469C3" w14:paraId="6E9416C4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42346E8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Citi debitori </w:t>
            </w:r>
          </w:p>
        </w:tc>
        <w:tc>
          <w:tcPr>
            <w:tcW w:w="961" w:type="dxa"/>
            <w:vAlign w:val="center"/>
          </w:tcPr>
          <w:p w14:paraId="7080A82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  <w:hideMark/>
          </w:tcPr>
          <w:p w14:paraId="12BEBC3A" w14:textId="1213B00F" w:rsidR="00A469C3" w:rsidRPr="00A469C3" w:rsidRDefault="0063438E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319" w:type="dxa"/>
            <w:vAlign w:val="center"/>
            <w:hideMark/>
          </w:tcPr>
          <w:p w14:paraId="3A47C66D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r w:rsidR="00D05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4BF88339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423A4ED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Nākamo periodu izmaksas </w:t>
            </w:r>
          </w:p>
        </w:tc>
        <w:tc>
          <w:tcPr>
            <w:tcW w:w="961" w:type="dxa"/>
            <w:vAlign w:val="bottom"/>
          </w:tcPr>
          <w:p w14:paraId="51F0899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13DC4C9D" w14:textId="2E4D4474" w:rsidR="00A469C3" w:rsidRPr="00A469C3" w:rsidRDefault="0063438E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7 471</w:t>
            </w:r>
          </w:p>
        </w:tc>
        <w:tc>
          <w:tcPr>
            <w:tcW w:w="1319" w:type="dxa"/>
            <w:vAlign w:val="bottom"/>
            <w:hideMark/>
          </w:tcPr>
          <w:p w14:paraId="0573F130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7 143</w:t>
            </w:r>
          </w:p>
        </w:tc>
      </w:tr>
      <w:tr w:rsidR="00A469C3" w:rsidRPr="00A469C3" w14:paraId="515A81E5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7CEF1C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Debitori kopā</w:t>
            </w:r>
          </w:p>
        </w:tc>
        <w:tc>
          <w:tcPr>
            <w:tcW w:w="961" w:type="dxa"/>
            <w:vAlign w:val="bottom"/>
          </w:tcPr>
          <w:p w14:paraId="791F4C57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40C0A403" w14:textId="0BEAC4DA" w:rsidR="00A469C3" w:rsidRPr="00A469C3" w:rsidRDefault="0063438E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15 612</w:t>
            </w:r>
          </w:p>
        </w:tc>
        <w:tc>
          <w:tcPr>
            <w:tcW w:w="1319" w:type="dxa"/>
            <w:vAlign w:val="bottom"/>
            <w:hideMark/>
          </w:tcPr>
          <w:p w14:paraId="3960CB0D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10 082</w:t>
            </w:r>
          </w:p>
        </w:tc>
      </w:tr>
      <w:tr w:rsidR="00A469C3" w:rsidRPr="00A469C3" w14:paraId="1D081242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183615A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6DEA150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48360B41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5C5AA8BC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34F7FF22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59B13F4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Nauda</w:t>
            </w:r>
          </w:p>
        </w:tc>
        <w:tc>
          <w:tcPr>
            <w:tcW w:w="961" w:type="dxa"/>
            <w:vAlign w:val="bottom"/>
          </w:tcPr>
          <w:p w14:paraId="7FD53D56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329F1570" w14:textId="09DC4997" w:rsidR="00A469C3" w:rsidRPr="00A469C3" w:rsidRDefault="0063438E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84 553</w:t>
            </w:r>
          </w:p>
        </w:tc>
        <w:tc>
          <w:tcPr>
            <w:tcW w:w="1319" w:type="dxa"/>
            <w:vAlign w:val="bottom"/>
            <w:hideMark/>
          </w:tcPr>
          <w:p w14:paraId="1C0633A5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210 419</w:t>
            </w:r>
          </w:p>
        </w:tc>
      </w:tr>
      <w:tr w:rsidR="00A469C3" w:rsidRPr="00A469C3" w14:paraId="3B412FAF" w14:textId="77777777" w:rsidTr="00D055FA">
        <w:trPr>
          <w:trHeight w:val="255"/>
        </w:trPr>
        <w:tc>
          <w:tcPr>
            <w:tcW w:w="4673" w:type="dxa"/>
            <w:noWrap/>
            <w:vAlign w:val="bottom"/>
            <w:hideMark/>
          </w:tcPr>
          <w:p w14:paraId="29038C0D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</w:tcPr>
          <w:p w14:paraId="08209A4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5CA66AF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20D234D2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7594936A" w14:textId="77777777" w:rsidTr="008E1E63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4ECF2CC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Apgrozāmie līdzekļi kopā</w:t>
            </w:r>
          </w:p>
        </w:tc>
        <w:tc>
          <w:tcPr>
            <w:tcW w:w="961" w:type="dxa"/>
            <w:vAlign w:val="bottom"/>
            <w:hideMark/>
          </w:tcPr>
          <w:p w14:paraId="7CF5D72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7E4D20CE" w14:textId="376B6509" w:rsidR="00A469C3" w:rsidRPr="00A469C3" w:rsidRDefault="0063438E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108 105</w:t>
            </w:r>
          </w:p>
        </w:tc>
        <w:tc>
          <w:tcPr>
            <w:tcW w:w="1319" w:type="dxa"/>
            <w:vAlign w:val="bottom"/>
            <w:hideMark/>
          </w:tcPr>
          <w:p w14:paraId="6FF06D0E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228 278</w:t>
            </w:r>
          </w:p>
        </w:tc>
      </w:tr>
      <w:tr w:rsidR="00A469C3" w:rsidRPr="00A469C3" w14:paraId="689E955F" w14:textId="77777777" w:rsidTr="008E1E63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5FE847E9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bottom"/>
            <w:hideMark/>
          </w:tcPr>
          <w:p w14:paraId="6D1B9FF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57D4BD44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bottom"/>
            <w:hideMark/>
          </w:tcPr>
          <w:p w14:paraId="176DC155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198B9D3E" w14:textId="77777777" w:rsidTr="008E1E63">
        <w:trPr>
          <w:trHeight w:val="270"/>
        </w:trPr>
        <w:tc>
          <w:tcPr>
            <w:tcW w:w="4673" w:type="dxa"/>
            <w:noWrap/>
            <w:vAlign w:val="bottom"/>
            <w:hideMark/>
          </w:tcPr>
          <w:p w14:paraId="26D53FE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Aktīvu kopsumma</w:t>
            </w:r>
          </w:p>
        </w:tc>
        <w:tc>
          <w:tcPr>
            <w:tcW w:w="961" w:type="dxa"/>
            <w:vAlign w:val="bottom"/>
            <w:hideMark/>
          </w:tcPr>
          <w:p w14:paraId="5E00FA9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9" w:type="dxa"/>
            <w:vAlign w:val="bottom"/>
            <w:hideMark/>
          </w:tcPr>
          <w:p w14:paraId="669B9C12" w14:textId="1B1BDC59" w:rsidR="00A469C3" w:rsidRPr="00A469C3" w:rsidRDefault="00032F81" w:rsidP="00A469C3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1480 903</w:t>
            </w:r>
          </w:p>
        </w:tc>
        <w:tc>
          <w:tcPr>
            <w:tcW w:w="1319" w:type="dxa"/>
            <w:vAlign w:val="bottom"/>
            <w:hideMark/>
          </w:tcPr>
          <w:p w14:paraId="7ABF5778" w14:textId="77777777" w:rsidR="00A469C3" w:rsidRPr="00A469C3" w:rsidRDefault="00D055FA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1148 698</w:t>
            </w:r>
          </w:p>
        </w:tc>
      </w:tr>
    </w:tbl>
    <w:p w14:paraId="1C1C16BD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p w14:paraId="7CA10183" w14:textId="77777777" w:rsidR="00A469C3" w:rsidRPr="00A469C3" w:rsidRDefault="00A469C3" w:rsidP="00D055FA">
      <w:pPr>
        <w:rPr>
          <w:rFonts w:ascii="Times New Roman" w:eastAsia="Times New Roman" w:hAnsi="Times New Roman" w:cs="Times New Roman"/>
          <w:bCs/>
          <w:color w:val="FF0000"/>
        </w:rPr>
      </w:pPr>
      <w:r w:rsidRPr="00A469C3">
        <w:rPr>
          <w:rFonts w:ascii="Times New Roman" w:eastAsia="Times New Roman" w:hAnsi="Times New Roman" w:cs="Times New Roman"/>
          <w:bCs/>
        </w:rPr>
        <w:t>.</w:t>
      </w:r>
    </w:p>
    <w:p w14:paraId="47C3E8EA" w14:textId="77777777" w:rsidR="00A469C3" w:rsidRPr="00A469C3" w:rsidRDefault="00A469C3" w:rsidP="00A469C3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A469C3">
        <w:rPr>
          <w:rFonts w:ascii="Times New Roman" w:eastAsia="Times New Roman" w:hAnsi="Times New Roman" w:cs="Times New Roman"/>
        </w:rPr>
        <w:br w:type="page"/>
      </w:r>
    </w:p>
    <w:tbl>
      <w:tblPr>
        <w:tblW w:w="8852" w:type="dxa"/>
        <w:tblLook w:val="04A0" w:firstRow="1" w:lastRow="0" w:firstColumn="1" w:lastColumn="0" w:noHBand="0" w:noVBand="1"/>
      </w:tblPr>
      <w:tblGrid>
        <w:gridCol w:w="376"/>
        <w:gridCol w:w="374"/>
        <w:gridCol w:w="585"/>
        <w:gridCol w:w="336"/>
        <w:gridCol w:w="222"/>
        <w:gridCol w:w="396"/>
        <w:gridCol w:w="336"/>
        <w:gridCol w:w="222"/>
        <w:gridCol w:w="1396"/>
        <w:gridCol w:w="288"/>
        <w:gridCol w:w="993"/>
        <w:gridCol w:w="1701"/>
        <w:gridCol w:w="1627"/>
      </w:tblGrid>
      <w:tr w:rsidR="00A469C3" w:rsidRPr="00A469C3" w14:paraId="51D660A4" w14:textId="77777777" w:rsidTr="00B50590">
        <w:trPr>
          <w:trHeight w:val="510"/>
        </w:trPr>
        <w:tc>
          <w:tcPr>
            <w:tcW w:w="750" w:type="dxa"/>
            <w:gridSpan w:val="2"/>
            <w:noWrap/>
            <w:vAlign w:val="center"/>
            <w:hideMark/>
          </w:tcPr>
          <w:p w14:paraId="41CB294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Pasīvs</w:t>
            </w:r>
          </w:p>
        </w:tc>
        <w:tc>
          <w:tcPr>
            <w:tcW w:w="585" w:type="dxa"/>
            <w:noWrap/>
            <w:vAlign w:val="center"/>
            <w:hideMark/>
          </w:tcPr>
          <w:p w14:paraId="29FA910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0C9BBC4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4D91A7E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67E271A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752DEFD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7E583BA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19F5DA2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07BDD0B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17FD0D8B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1FD5A25" w14:textId="5295B197" w:rsidR="00A469C3" w:rsidRPr="00A469C3" w:rsidRDefault="00D10D2C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30.0</w:t>
            </w:r>
            <w:r w:rsidR="0003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627" w:type="dxa"/>
            <w:vAlign w:val="bottom"/>
            <w:hideMark/>
          </w:tcPr>
          <w:p w14:paraId="4F7836AD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31.12.20</w:t>
            </w:r>
            <w:r w:rsidR="00D05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469C3" w:rsidRPr="00A469C3" w14:paraId="6601DB84" w14:textId="77777777" w:rsidTr="00B50590">
        <w:trPr>
          <w:trHeight w:val="255"/>
        </w:trPr>
        <w:tc>
          <w:tcPr>
            <w:tcW w:w="376" w:type="dxa"/>
            <w:noWrap/>
            <w:hideMark/>
          </w:tcPr>
          <w:p w14:paraId="28464C9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14:paraId="2BF534F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noWrap/>
            <w:vAlign w:val="bottom"/>
            <w:hideMark/>
          </w:tcPr>
          <w:p w14:paraId="78FDC81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3AF1E47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CD64F1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74A434F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5A90AFE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BB86E4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6D6C942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97D8DA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0AF99D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BAD3E5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  <w:tc>
          <w:tcPr>
            <w:tcW w:w="1627" w:type="dxa"/>
            <w:vAlign w:val="bottom"/>
            <w:hideMark/>
          </w:tcPr>
          <w:p w14:paraId="503D9820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  <w:tr w:rsidR="00A469C3" w:rsidRPr="00A469C3" w14:paraId="307F31E2" w14:textId="77777777" w:rsidTr="00B50590">
        <w:trPr>
          <w:trHeight w:val="255"/>
        </w:trPr>
        <w:tc>
          <w:tcPr>
            <w:tcW w:w="1671" w:type="dxa"/>
            <w:gridSpan w:val="4"/>
            <w:noWrap/>
            <w:vAlign w:val="center"/>
            <w:hideMark/>
          </w:tcPr>
          <w:p w14:paraId="704F334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Pašu kapitāls</w:t>
            </w:r>
          </w:p>
        </w:tc>
        <w:tc>
          <w:tcPr>
            <w:tcW w:w="222" w:type="dxa"/>
            <w:noWrap/>
            <w:vAlign w:val="center"/>
            <w:hideMark/>
          </w:tcPr>
          <w:p w14:paraId="296E892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109061B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0E01FE2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7D7EFE7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0BF6250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7CF8588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E69606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BA51BBA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5825782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127E44FA" w14:textId="77777777" w:rsidTr="00B50590">
        <w:trPr>
          <w:trHeight w:val="263"/>
        </w:trPr>
        <w:tc>
          <w:tcPr>
            <w:tcW w:w="1671" w:type="dxa"/>
            <w:gridSpan w:val="4"/>
            <w:noWrap/>
            <w:vAlign w:val="bottom"/>
            <w:hideMark/>
          </w:tcPr>
          <w:p w14:paraId="1AA96A0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Pamatkapitāls </w:t>
            </w:r>
          </w:p>
        </w:tc>
        <w:tc>
          <w:tcPr>
            <w:tcW w:w="222" w:type="dxa"/>
            <w:noWrap/>
            <w:vAlign w:val="bottom"/>
            <w:hideMark/>
          </w:tcPr>
          <w:p w14:paraId="7055F1A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2C245C5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09F7A3A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C4E88B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6BE0047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0C18FCD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5A78377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66B4624" w14:textId="524CB7C4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03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58 618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0C6ED21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3 073 </w:t>
            </w:r>
          </w:p>
        </w:tc>
      </w:tr>
      <w:tr w:rsidR="00A469C3" w:rsidRPr="00A469C3" w14:paraId="481F8A66" w14:textId="77777777" w:rsidTr="00B50590">
        <w:trPr>
          <w:trHeight w:val="255"/>
        </w:trPr>
        <w:tc>
          <w:tcPr>
            <w:tcW w:w="1671" w:type="dxa"/>
            <w:gridSpan w:val="4"/>
            <w:noWrap/>
            <w:vAlign w:val="bottom"/>
            <w:hideMark/>
          </w:tcPr>
          <w:p w14:paraId="1128DA0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Nesadalītā peļņa: </w:t>
            </w:r>
          </w:p>
        </w:tc>
        <w:tc>
          <w:tcPr>
            <w:tcW w:w="222" w:type="dxa"/>
            <w:noWrap/>
            <w:vAlign w:val="bottom"/>
            <w:hideMark/>
          </w:tcPr>
          <w:p w14:paraId="674102A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440F9EC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264B178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9D26AB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0854ABB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334BB4D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A665D0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40B87BF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096378D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2E0E9805" w14:textId="77777777" w:rsidTr="00B50590">
        <w:trPr>
          <w:trHeight w:val="263"/>
        </w:trPr>
        <w:tc>
          <w:tcPr>
            <w:tcW w:w="4243" w:type="dxa"/>
            <w:gridSpan w:val="9"/>
            <w:noWrap/>
            <w:vAlign w:val="center"/>
            <w:hideMark/>
          </w:tcPr>
          <w:p w14:paraId="7D0D5107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a) iepriekšējo gadu nesadalītā peļņa </w:t>
            </w:r>
          </w:p>
        </w:tc>
        <w:tc>
          <w:tcPr>
            <w:tcW w:w="288" w:type="dxa"/>
            <w:noWrap/>
            <w:vAlign w:val="center"/>
            <w:hideMark/>
          </w:tcPr>
          <w:p w14:paraId="02EA81EB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986B7F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04C3CEC" w14:textId="77777777" w:rsidR="00A469C3" w:rsidRPr="00A469C3" w:rsidRDefault="00A469C3" w:rsidP="0092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920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32 482</w:t>
            </w:r>
          </w:p>
        </w:tc>
        <w:tc>
          <w:tcPr>
            <w:tcW w:w="1627" w:type="dxa"/>
            <w:vAlign w:val="bottom"/>
            <w:hideMark/>
          </w:tcPr>
          <w:p w14:paraId="47CA1183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D05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(2 657)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5A95C26F" w14:textId="77777777" w:rsidTr="00B50590">
        <w:trPr>
          <w:trHeight w:val="263"/>
        </w:trPr>
        <w:tc>
          <w:tcPr>
            <w:tcW w:w="4243" w:type="dxa"/>
            <w:gridSpan w:val="9"/>
            <w:noWrap/>
            <w:vAlign w:val="center"/>
            <w:hideMark/>
          </w:tcPr>
          <w:p w14:paraId="00EAD1F6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b) pārskata gada nesadalītā peļņa </w:t>
            </w:r>
          </w:p>
        </w:tc>
        <w:tc>
          <w:tcPr>
            <w:tcW w:w="288" w:type="dxa"/>
            <w:noWrap/>
            <w:vAlign w:val="center"/>
            <w:hideMark/>
          </w:tcPr>
          <w:p w14:paraId="4B856B2F" w14:textId="77777777" w:rsidR="00A469C3" w:rsidRPr="00A469C3" w:rsidRDefault="00A469C3" w:rsidP="00A469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86DD95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937E029" w14:textId="05FBD987" w:rsidR="00A469C3" w:rsidRPr="00A469C3" w:rsidRDefault="00032F81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(5 717)</w:t>
            </w:r>
            <w:r w:rsidR="00A469C3"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3F9F3A8B" w14:textId="77777777" w:rsidR="00A469C3" w:rsidRPr="00A469C3" w:rsidRDefault="00A469C3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D05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35 139</w:t>
            </w:r>
          </w:p>
        </w:tc>
      </w:tr>
      <w:tr w:rsidR="00A469C3" w:rsidRPr="00A469C3" w14:paraId="69ACABFA" w14:textId="77777777" w:rsidTr="00B50590">
        <w:trPr>
          <w:trHeight w:val="270"/>
        </w:trPr>
        <w:tc>
          <w:tcPr>
            <w:tcW w:w="2289" w:type="dxa"/>
            <w:gridSpan w:val="6"/>
            <w:noWrap/>
            <w:vAlign w:val="center"/>
            <w:hideMark/>
          </w:tcPr>
          <w:p w14:paraId="3E50F14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Pašu kapitāls kopā</w:t>
            </w:r>
          </w:p>
        </w:tc>
        <w:tc>
          <w:tcPr>
            <w:tcW w:w="336" w:type="dxa"/>
            <w:noWrap/>
            <w:vAlign w:val="center"/>
            <w:hideMark/>
          </w:tcPr>
          <w:p w14:paraId="4245A35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0497F2F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54507D3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2EE17E0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1BABB4F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54A684F" w14:textId="5EE681CC" w:rsidR="00A469C3" w:rsidRPr="00A469C3" w:rsidRDefault="00032F81" w:rsidP="009201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85 383</w:t>
            </w:r>
            <w:r w:rsidR="00A469C3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32906CDA" w14:textId="77777777" w:rsidR="00A469C3" w:rsidRPr="00A469C3" w:rsidRDefault="00D055FA" w:rsidP="00D05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35 555</w:t>
            </w:r>
            <w:r w:rsidR="00A469C3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6E027A35" w14:textId="77777777" w:rsidTr="00B50590">
        <w:trPr>
          <w:trHeight w:val="255"/>
        </w:trPr>
        <w:tc>
          <w:tcPr>
            <w:tcW w:w="1335" w:type="dxa"/>
            <w:gridSpan w:val="3"/>
            <w:noWrap/>
            <w:vAlign w:val="center"/>
            <w:hideMark/>
          </w:tcPr>
          <w:p w14:paraId="204E8C4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Kreditori</w:t>
            </w:r>
          </w:p>
        </w:tc>
        <w:tc>
          <w:tcPr>
            <w:tcW w:w="336" w:type="dxa"/>
            <w:noWrap/>
            <w:vAlign w:val="center"/>
            <w:hideMark/>
          </w:tcPr>
          <w:p w14:paraId="006886A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4502FFC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center"/>
            <w:hideMark/>
          </w:tcPr>
          <w:p w14:paraId="1F1C1F5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14EBE40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38972DE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1AC865C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14F4ACD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0997035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1677DD8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7A537027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2569074E" w14:textId="77777777" w:rsidTr="00B50590">
        <w:trPr>
          <w:trHeight w:val="263"/>
        </w:trPr>
        <w:tc>
          <w:tcPr>
            <w:tcW w:w="2289" w:type="dxa"/>
            <w:gridSpan w:val="6"/>
            <w:noWrap/>
            <w:vAlign w:val="bottom"/>
            <w:hideMark/>
          </w:tcPr>
          <w:p w14:paraId="70173A2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Ilgtermiņa kreditori</w:t>
            </w:r>
          </w:p>
        </w:tc>
        <w:tc>
          <w:tcPr>
            <w:tcW w:w="336" w:type="dxa"/>
            <w:noWrap/>
            <w:vAlign w:val="bottom"/>
            <w:hideMark/>
          </w:tcPr>
          <w:p w14:paraId="461F414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8187A3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1E16658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5C40DC8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F5A137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7DAAB5CA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190D119A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0C45D167" w14:textId="77777777" w:rsidTr="00B50590">
        <w:trPr>
          <w:trHeight w:val="263"/>
        </w:trPr>
        <w:tc>
          <w:tcPr>
            <w:tcW w:w="2625" w:type="dxa"/>
            <w:gridSpan w:val="7"/>
            <w:noWrap/>
            <w:vAlign w:val="bottom"/>
            <w:hideMark/>
          </w:tcPr>
          <w:p w14:paraId="494A045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Nākamo periodu ieņēmumi </w:t>
            </w:r>
          </w:p>
        </w:tc>
        <w:tc>
          <w:tcPr>
            <w:tcW w:w="222" w:type="dxa"/>
            <w:noWrap/>
            <w:vAlign w:val="bottom"/>
            <w:hideMark/>
          </w:tcPr>
          <w:p w14:paraId="37946E1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45154C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F2F4FD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5176969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4E33CDB7" w14:textId="4973EFE5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D1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1071 667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3467C6E3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957 416</w:t>
            </w:r>
          </w:p>
        </w:tc>
      </w:tr>
      <w:tr w:rsidR="00A469C3" w:rsidRPr="00A469C3" w14:paraId="32C9C888" w14:textId="77777777" w:rsidTr="00B50590">
        <w:trPr>
          <w:trHeight w:val="263"/>
        </w:trPr>
        <w:tc>
          <w:tcPr>
            <w:tcW w:w="2625" w:type="dxa"/>
            <w:gridSpan w:val="7"/>
            <w:noWrap/>
            <w:vAlign w:val="bottom"/>
            <w:hideMark/>
          </w:tcPr>
          <w:p w14:paraId="6D7F153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Ilgtermiņa kreditori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3F5DACA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07B676F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DFF915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507790B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5F8B6A5" w14:textId="7FC70033" w:rsidR="00A469C3" w:rsidRPr="00A469C3" w:rsidRDefault="00D10D2C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1071 667</w:t>
            </w:r>
            <w:r w:rsidR="00A469C3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0183A7D2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B5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957 416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279CA063" w14:textId="77777777" w:rsidTr="00B50590">
        <w:trPr>
          <w:trHeight w:val="263"/>
        </w:trPr>
        <w:tc>
          <w:tcPr>
            <w:tcW w:w="2289" w:type="dxa"/>
            <w:gridSpan w:val="6"/>
            <w:noWrap/>
            <w:vAlign w:val="bottom"/>
            <w:hideMark/>
          </w:tcPr>
          <w:p w14:paraId="021EC77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Īstermiņa kreditori</w:t>
            </w:r>
          </w:p>
        </w:tc>
        <w:tc>
          <w:tcPr>
            <w:tcW w:w="336" w:type="dxa"/>
            <w:noWrap/>
            <w:vAlign w:val="bottom"/>
            <w:hideMark/>
          </w:tcPr>
          <w:p w14:paraId="71D6550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689430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1ADE3DF0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5AFAEF76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67C1627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0EAB4CA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Align w:val="bottom"/>
            <w:hideMark/>
          </w:tcPr>
          <w:p w14:paraId="47266926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9C3" w:rsidRPr="00A469C3" w14:paraId="11314327" w14:textId="77777777" w:rsidTr="00B50590">
        <w:trPr>
          <w:trHeight w:val="263"/>
        </w:trPr>
        <w:tc>
          <w:tcPr>
            <w:tcW w:w="2847" w:type="dxa"/>
            <w:gridSpan w:val="8"/>
            <w:noWrap/>
            <w:vAlign w:val="bottom"/>
            <w:hideMark/>
          </w:tcPr>
          <w:p w14:paraId="3EC1C32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pircējiem saņemtie avansi </w:t>
            </w:r>
          </w:p>
        </w:tc>
        <w:tc>
          <w:tcPr>
            <w:tcW w:w="1396" w:type="dxa"/>
            <w:noWrap/>
            <w:vAlign w:val="bottom"/>
            <w:hideMark/>
          </w:tcPr>
          <w:p w14:paraId="2A68195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76A1E41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3BB8485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7BCAA98" w14:textId="7777777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1627" w:type="dxa"/>
            <w:vAlign w:val="bottom"/>
            <w:hideMark/>
          </w:tcPr>
          <w:p w14:paraId="0BE95367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005AC1B6" w14:textId="77777777" w:rsidTr="00B50590">
        <w:trPr>
          <w:trHeight w:val="255"/>
        </w:trPr>
        <w:tc>
          <w:tcPr>
            <w:tcW w:w="4243" w:type="dxa"/>
            <w:gridSpan w:val="9"/>
            <w:noWrap/>
            <w:vAlign w:val="bottom"/>
            <w:hideMark/>
          </w:tcPr>
          <w:p w14:paraId="29E9F38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Parādi piegādātājiem un darbuzņēmējiem </w:t>
            </w:r>
          </w:p>
        </w:tc>
        <w:tc>
          <w:tcPr>
            <w:tcW w:w="288" w:type="dxa"/>
            <w:noWrap/>
            <w:vAlign w:val="bottom"/>
            <w:hideMark/>
          </w:tcPr>
          <w:p w14:paraId="0F2F688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8C962D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0E10E72" w14:textId="200AC659" w:rsidR="00A469C3" w:rsidRPr="00A469C3" w:rsidRDefault="00032F81" w:rsidP="002C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186 296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64F4046D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4 657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3D9C84E7" w14:textId="77777777" w:rsidTr="00B50590">
        <w:trPr>
          <w:trHeight w:val="210"/>
        </w:trPr>
        <w:tc>
          <w:tcPr>
            <w:tcW w:w="4531" w:type="dxa"/>
            <w:gridSpan w:val="10"/>
            <w:noWrap/>
            <w:vAlign w:val="bottom"/>
            <w:hideMark/>
          </w:tcPr>
          <w:p w14:paraId="34C61D1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Nodokļi un valsts sociālās apdrošināšanas obligātās iemaksas </w:t>
            </w:r>
          </w:p>
        </w:tc>
        <w:tc>
          <w:tcPr>
            <w:tcW w:w="993" w:type="dxa"/>
            <w:vAlign w:val="bottom"/>
          </w:tcPr>
          <w:p w14:paraId="2F57ABA4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1608D17" w14:textId="129FB43C" w:rsidR="00A469C3" w:rsidRPr="00A469C3" w:rsidRDefault="00032F81" w:rsidP="00CA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5 83</w:t>
            </w:r>
            <w:r w:rsidR="00A532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00119562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15 921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4448B676" w14:textId="77777777" w:rsidTr="00B50590">
        <w:trPr>
          <w:trHeight w:val="255"/>
        </w:trPr>
        <w:tc>
          <w:tcPr>
            <w:tcW w:w="1671" w:type="dxa"/>
            <w:gridSpan w:val="4"/>
            <w:noWrap/>
            <w:vAlign w:val="bottom"/>
            <w:hideMark/>
          </w:tcPr>
          <w:p w14:paraId="38A3638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Pārējie kreditori </w:t>
            </w:r>
          </w:p>
        </w:tc>
        <w:tc>
          <w:tcPr>
            <w:tcW w:w="222" w:type="dxa"/>
            <w:noWrap/>
            <w:vAlign w:val="bottom"/>
            <w:hideMark/>
          </w:tcPr>
          <w:p w14:paraId="6F2D9F0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noWrap/>
            <w:vAlign w:val="bottom"/>
            <w:hideMark/>
          </w:tcPr>
          <w:p w14:paraId="443A0AA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01B8B84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681B04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853F6F2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2835956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2AB0808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5040AB04" w14:textId="3C505DF9" w:rsidR="00A469C3" w:rsidRPr="00A469C3" w:rsidRDefault="00A469C3" w:rsidP="002C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03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7 038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5BED93B7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B505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10 194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7DC4787A" w14:textId="77777777" w:rsidTr="00B50590">
        <w:trPr>
          <w:trHeight w:val="255"/>
        </w:trPr>
        <w:tc>
          <w:tcPr>
            <w:tcW w:w="2625" w:type="dxa"/>
            <w:gridSpan w:val="7"/>
            <w:noWrap/>
            <w:vAlign w:val="bottom"/>
            <w:hideMark/>
          </w:tcPr>
          <w:p w14:paraId="348CA4A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Nākamo periodu ieņēmumi </w:t>
            </w:r>
          </w:p>
        </w:tc>
        <w:tc>
          <w:tcPr>
            <w:tcW w:w="222" w:type="dxa"/>
            <w:noWrap/>
            <w:vAlign w:val="bottom"/>
            <w:hideMark/>
          </w:tcPr>
          <w:p w14:paraId="1296A2EC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37F4E6F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94C6FA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14648482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6F3C2818" w14:textId="633D2317" w:rsidR="00A469C3" w:rsidRPr="00A469C3" w:rsidRDefault="00A469C3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D1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3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1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71DB1BC0" w14:textId="77777777" w:rsidR="00A469C3" w:rsidRPr="00A469C3" w:rsidRDefault="00B50590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106 757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47EEAEAC" w14:textId="77777777" w:rsidTr="00B50590">
        <w:trPr>
          <w:trHeight w:val="255"/>
        </w:trPr>
        <w:tc>
          <w:tcPr>
            <w:tcW w:w="1893" w:type="dxa"/>
            <w:gridSpan w:val="5"/>
            <w:noWrap/>
            <w:vAlign w:val="bottom"/>
            <w:hideMark/>
          </w:tcPr>
          <w:p w14:paraId="754ED78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Uzkrātās saistības </w:t>
            </w:r>
          </w:p>
        </w:tc>
        <w:tc>
          <w:tcPr>
            <w:tcW w:w="396" w:type="dxa"/>
            <w:noWrap/>
            <w:vAlign w:val="bottom"/>
            <w:hideMark/>
          </w:tcPr>
          <w:p w14:paraId="6CAF55F1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bottom"/>
            <w:hideMark/>
          </w:tcPr>
          <w:p w14:paraId="1D81012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915FFB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5C002BC8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0D9C6DE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4530ED04" w14:textId="77777777" w:rsidR="00A469C3" w:rsidRPr="00A469C3" w:rsidRDefault="00A469C3" w:rsidP="00A4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010191D7" w14:textId="1998494A" w:rsidR="00A469C3" w:rsidRPr="00A469C3" w:rsidRDefault="00A469C3" w:rsidP="002C1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D10D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13 397</w:t>
            </w:r>
            <w:r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3444A159" w14:textId="77777777" w:rsidR="00A469C3" w:rsidRPr="00A469C3" w:rsidRDefault="00B50590" w:rsidP="00A46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18 188</w:t>
            </w:r>
            <w:r w:rsidR="00A469C3" w:rsidRPr="00A46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012C90AD" w14:textId="77777777" w:rsidTr="00B50590">
        <w:trPr>
          <w:trHeight w:val="255"/>
        </w:trPr>
        <w:tc>
          <w:tcPr>
            <w:tcW w:w="2625" w:type="dxa"/>
            <w:gridSpan w:val="7"/>
            <w:noWrap/>
            <w:vAlign w:val="bottom"/>
            <w:hideMark/>
          </w:tcPr>
          <w:p w14:paraId="2AAFCB9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Īstermiņa kreditori kopā</w:t>
            </w:r>
          </w:p>
        </w:tc>
        <w:tc>
          <w:tcPr>
            <w:tcW w:w="222" w:type="dxa"/>
            <w:noWrap/>
            <w:vAlign w:val="bottom"/>
            <w:hideMark/>
          </w:tcPr>
          <w:p w14:paraId="35218259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bottom"/>
            <w:hideMark/>
          </w:tcPr>
          <w:p w14:paraId="61924FCB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bottom"/>
            <w:hideMark/>
          </w:tcPr>
          <w:p w14:paraId="450C192E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14:paraId="7C2ECBE7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2A516716" w14:textId="00752E5A" w:rsidR="00A469C3" w:rsidRPr="00A469C3" w:rsidRDefault="00032F81" w:rsidP="00CA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323 85</w:t>
            </w:r>
            <w:r w:rsidR="00A5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A469C3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0FEC8EBD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B5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155 727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69C3" w:rsidRPr="00A469C3" w14:paraId="04035AEC" w14:textId="77777777" w:rsidTr="008E1E63">
        <w:trPr>
          <w:trHeight w:val="270"/>
        </w:trPr>
        <w:tc>
          <w:tcPr>
            <w:tcW w:w="1893" w:type="dxa"/>
            <w:gridSpan w:val="5"/>
            <w:noWrap/>
            <w:vAlign w:val="center"/>
            <w:hideMark/>
          </w:tcPr>
          <w:p w14:paraId="25B6F02D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Pasīvu kopsumma</w:t>
            </w:r>
          </w:p>
        </w:tc>
        <w:tc>
          <w:tcPr>
            <w:tcW w:w="396" w:type="dxa"/>
            <w:noWrap/>
            <w:vAlign w:val="center"/>
            <w:hideMark/>
          </w:tcPr>
          <w:p w14:paraId="7628B215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noWrap/>
            <w:vAlign w:val="center"/>
            <w:hideMark/>
          </w:tcPr>
          <w:p w14:paraId="1244BCC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center"/>
            <w:hideMark/>
          </w:tcPr>
          <w:p w14:paraId="720A6113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noWrap/>
            <w:vAlign w:val="center"/>
            <w:hideMark/>
          </w:tcPr>
          <w:p w14:paraId="133B06BF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dxa"/>
            <w:noWrap/>
            <w:vAlign w:val="center"/>
            <w:hideMark/>
          </w:tcPr>
          <w:p w14:paraId="5A7E9624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  <w:hideMark/>
          </w:tcPr>
          <w:p w14:paraId="4552CB3A" w14:textId="77777777" w:rsidR="00A469C3" w:rsidRPr="00A469C3" w:rsidRDefault="00A469C3" w:rsidP="00A4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  <w:hideMark/>
          </w:tcPr>
          <w:p w14:paraId="144B5C58" w14:textId="62515E25" w:rsidR="00A469C3" w:rsidRPr="00A469C3" w:rsidRDefault="00A532EE" w:rsidP="00CA7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1480 903</w:t>
            </w:r>
            <w:r w:rsidR="00A469C3"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vAlign w:val="bottom"/>
            <w:hideMark/>
          </w:tcPr>
          <w:p w14:paraId="2A226181" w14:textId="77777777" w:rsidR="00A469C3" w:rsidRPr="00A469C3" w:rsidRDefault="00A469C3" w:rsidP="00B50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B50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1148 698</w:t>
            </w:r>
            <w:r w:rsidRPr="00A46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FC3C709" w14:textId="77777777" w:rsidR="00A469C3" w:rsidRPr="00A469C3" w:rsidRDefault="00A469C3" w:rsidP="00A469C3">
      <w:pPr>
        <w:rPr>
          <w:rFonts w:ascii="Times New Roman" w:eastAsia="Times New Roman" w:hAnsi="Times New Roman" w:cs="Times New Roman"/>
        </w:rPr>
      </w:pPr>
    </w:p>
    <w:sectPr w:rsidR="00A469C3" w:rsidRPr="00A469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9C3"/>
    <w:rsid w:val="00032F81"/>
    <w:rsid w:val="001279C3"/>
    <w:rsid w:val="002912AC"/>
    <w:rsid w:val="002C1AC8"/>
    <w:rsid w:val="003456A4"/>
    <w:rsid w:val="00480300"/>
    <w:rsid w:val="0063438E"/>
    <w:rsid w:val="00685BA7"/>
    <w:rsid w:val="0076578E"/>
    <w:rsid w:val="00807617"/>
    <w:rsid w:val="008C6A93"/>
    <w:rsid w:val="00920174"/>
    <w:rsid w:val="0096037C"/>
    <w:rsid w:val="00A469C3"/>
    <w:rsid w:val="00A532EE"/>
    <w:rsid w:val="00B50590"/>
    <w:rsid w:val="00B55735"/>
    <w:rsid w:val="00C2029C"/>
    <w:rsid w:val="00C80D20"/>
    <w:rsid w:val="00CA7042"/>
    <w:rsid w:val="00D055FA"/>
    <w:rsid w:val="00D10D2C"/>
    <w:rsid w:val="00E2481E"/>
    <w:rsid w:val="00F775B3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8C8B2"/>
  <w15:docId w15:val="{B341C1B6-DE55-4F0E-8D54-E59BC453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A469C3"/>
    <w:pPr>
      <w:keepNext/>
      <w:keepLines/>
      <w:spacing w:before="480" w:after="0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A469C3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469C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469C3"/>
    <w:rPr>
      <w:rFonts w:asciiTheme="majorHAnsi" w:eastAsiaTheme="majorEastAsia" w:hAnsiTheme="majorHAnsi" w:cs="Times New Roman"/>
      <w:color w:val="365F91" w:themeColor="accent1" w:themeShade="BF"/>
      <w:sz w:val="26"/>
      <w:szCs w:val="26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A469C3"/>
    <w:pPr>
      <w:ind w:left="720"/>
      <w:contextualSpacing/>
    </w:pPr>
    <w:rPr>
      <w:rFonts w:eastAsia="Times New Roman" w:cs="Times New Roman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A469C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anita.briede</dc:creator>
  <cp:lastModifiedBy>olga grīnvalde</cp:lastModifiedBy>
  <cp:revision>13</cp:revision>
  <dcterms:created xsi:type="dcterms:W3CDTF">2021-06-07T08:55:00Z</dcterms:created>
  <dcterms:modified xsi:type="dcterms:W3CDTF">2021-12-14T11:52:00Z</dcterms:modified>
</cp:coreProperties>
</file>